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3A5EF" w14:textId="4F360F1C" w:rsidR="00522AB5" w:rsidRDefault="00522AB5" w:rsidP="00522AB5">
      <w:pPr>
        <w:tabs>
          <w:tab w:val="left" w:pos="424"/>
        </w:tabs>
        <w:spacing w:before="240"/>
        <w:ind w:left="424" w:hanging="425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Biskupiec, dnia……………………………</w:t>
      </w:r>
    </w:p>
    <w:p w14:paraId="70A66D27" w14:textId="04E2E18E" w:rsidR="00C9020E" w:rsidRDefault="00C9020E" w:rsidP="00AA2C27">
      <w:pPr>
        <w:pStyle w:val="Bezodstpw"/>
      </w:pPr>
      <w:r w:rsidRPr="00FE45A5">
        <w:t>.............................................................................</w:t>
      </w:r>
    </w:p>
    <w:p w14:paraId="1DE675C3" w14:textId="40B8142D" w:rsidR="00C9020E" w:rsidRDefault="00C9020E" w:rsidP="00AA2C27">
      <w:pPr>
        <w:pStyle w:val="Bezodstpw"/>
        <w:rPr>
          <w:vertAlign w:val="superscript"/>
        </w:rPr>
      </w:pPr>
      <w:r>
        <w:rPr>
          <w:vertAlign w:val="superscript"/>
        </w:rPr>
        <w:t xml:space="preserve">    </w:t>
      </w:r>
      <w:r w:rsidR="00AA2C27">
        <w:rPr>
          <w:vertAlign w:val="superscript"/>
        </w:rPr>
        <w:t xml:space="preserve"> </w:t>
      </w:r>
      <w:r>
        <w:rPr>
          <w:vertAlign w:val="superscript"/>
        </w:rPr>
        <w:t xml:space="preserve">    </w:t>
      </w:r>
      <w:r w:rsidRPr="00C9020E">
        <w:rPr>
          <w:vertAlign w:val="superscript"/>
        </w:rPr>
        <w:t>(Imię i nazwisko albo firma składającego oświadczenie)</w:t>
      </w:r>
    </w:p>
    <w:p w14:paraId="4162BF15" w14:textId="77777777" w:rsidR="00C9020E" w:rsidRDefault="00C9020E" w:rsidP="00AA2C27">
      <w:pPr>
        <w:pStyle w:val="Bezodstpw"/>
      </w:pPr>
      <w:r w:rsidRPr="00FE45A5">
        <w:t>.............................................................................</w:t>
      </w:r>
    </w:p>
    <w:p w14:paraId="5C477BB3" w14:textId="77777777" w:rsidR="00AA2C27" w:rsidRDefault="00AA2C27" w:rsidP="00AA2C27">
      <w:pPr>
        <w:pStyle w:val="Bezodstpw"/>
      </w:pPr>
    </w:p>
    <w:p w14:paraId="71B9EEDE" w14:textId="150F7968" w:rsidR="00522AB5" w:rsidRDefault="00522AB5" w:rsidP="00AA2C27">
      <w:pPr>
        <w:pStyle w:val="Bezodstpw"/>
      </w:pPr>
      <w:r>
        <w:t>………………………………………</w:t>
      </w:r>
      <w:r w:rsidR="00AA2C27">
        <w:t>………………………</w:t>
      </w:r>
      <w:r>
        <w:t>………….</w:t>
      </w:r>
    </w:p>
    <w:p w14:paraId="462AA8EC" w14:textId="15177A36" w:rsidR="00522AB5" w:rsidRPr="00522AB5" w:rsidRDefault="00C9020E" w:rsidP="00AA2C27">
      <w:pPr>
        <w:pStyle w:val="Bezodstpw"/>
        <w:rPr>
          <w:vertAlign w:val="superscript"/>
        </w:rPr>
      </w:pPr>
      <w:r>
        <w:rPr>
          <w:vertAlign w:val="superscript"/>
        </w:rPr>
        <w:t xml:space="preserve">      </w:t>
      </w:r>
      <w:r w:rsidR="00AA2C27">
        <w:rPr>
          <w:vertAlign w:val="superscript"/>
        </w:rPr>
        <w:t xml:space="preserve">                 </w:t>
      </w:r>
      <w:r>
        <w:rPr>
          <w:vertAlign w:val="superscript"/>
        </w:rPr>
        <w:t xml:space="preserve">  </w:t>
      </w:r>
      <w:r w:rsidRPr="00C9020E">
        <w:rPr>
          <w:vertAlign w:val="superscript"/>
        </w:rPr>
        <w:t>(</w:t>
      </w:r>
      <w:r w:rsidR="00522AB5" w:rsidRPr="00522AB5">
        <w:rPr>
          <w:vertAlign w:val="superscript"/>
        </w:rPr>
        <w:t xml:space="preserve">Miejsce zamieszkania albo siedziba </w:t>
      </w:r>
      <w:r w:rsidR="00522AB5">
        <w:rPr>
          <w:vertAlign w:val="superscript"/>
        </w:rPr>
        <w:t>)</w:t>
      </w:r>
    </w:p>
    <w:p w14:paraId="0DAC8C47" w14:textId="12A95307" w:rsidR="00591742" w:rsidRPr="00522AB5" w:rsidRDefault="00522AB5" w:rsidP="00522AB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OŚWIADCZENIE</w:t>
      </w:r>
    </w:p>
    <w:p w14:paraId="1AF92AD9" w14:textId="50A54E6C" w:rsidR="00D2085A" w:rsidRDefault="00846961" w:rsidP="00D2085A">
      <w:pPr>
        <w:jc w:val="both"/>
        <w:rPr>
          <w:rFonts w:ascii="Times New Roman" w:hAnsi="Times New Roman" w:cs="Times New Roman"/>
        </w:rPr>
      </w:pPr>
      <w:r w:rsidRPr="00846961">
        <w:rPr>
          <w:rFonts w:ascii="Times New Roman" w:hAnsi="Times New Roman" w:cs="Times New Roman"/>
        </w:rPr>
        <w:t xml:space="preserve">        </w:t>
      </w:r>
      <w:r w:rsidR="00AA2C27">
        <w:rPr>
          <w:rFonts w:ascii="Times New Roman" w:hAnsi="Times New Roman" w:cs="Times New Roman"/>
        </w:rPr>
        <w:t>Świadomy odpowiedzialności karnej za złożenia fałszywego oświadczenia, w</w:t>
      </w:r>
      <w:r w:rsidRPr="00846961">
        <w:rPr>
          <w:rFonts w:ascii="Times New Roman" w:hAnsi="Times New Roman" w:cs="Times New Roman"/>
        </w:rPr>
        <w:t xml:space="preserve"> związku z ubieganiem się o pomoc inną niż pomoc de </w:t>
      </w:r>
      <w:proofErr w:type="spellStart"/>
      <w:r w:rsidRPr="00846961">
        <w:rPr>
          <w:rFonts w:ascii="Times New Roman" w:hAnsi="Times New Roman" w:cs="Times New Roman"/>
        </w:rPr>
        <w:t>minimis</w:t>
      </w:r>
      <w:proofErr w:type="spellEnd"/>
      <w:r w:rsidRPr="00846961">
        <w:rPr>
          <w:rFonts w:ascii="Times New Roman" w:hAnsi="Times New Roman" w:cs="Times New Roman"/>
        </w:rPr>
        <w:t xml:space="preserve"> w formie zwrotu </w:t>
      </w:r>
      <w:r>
        <w:rPr>
          <w:rFonts w:ascii="Times New Roman" w:hAnsi="Times New Roman" w:cs="Times New Roman"/>
        </w:rPr>
        <w:t>p</w:t>
      </w:r>
      <w:r w:rsidRPr="00846961">
        <w:rPr>
          <w:rFonts w:ascii="Times New Roman" w:hAnsi="Times New Roman" w:cs="Times New Roman"/>
        </w:rPr>
        <w:t xml:space="preserve">odatku akcyzowego zawartego w cenie oleju napędowego wykorzystywanego do produkcji rolnej </w:t>
      </w:r>
      <w:r w:rsidR="00522AB5">
        <w:rPr>
          <w:rFonts w:ascii="Times New Roman" w:hAnsi="Times New Roman" w:cs="Times New Roman"/>
        </w:rPr>
        <w:t>o</w:t>
      </w:r>
      <w:r w:rsidRPr="00846961">
        <w:rPr>
          <w:rFonts w:ascii="Times New Roman" w:hAnsi="Times New Roman" w:cs="Times New Roman"/>
        </w:rPr>
        <w:t>świadczam</w:t>
      </w:r>
      <w:r>
        <w:rPr>
          <w:rFonts w:ascii="Times New Roman" w:hAnsi="Times New Roman" w:cs="Times New Roman"/>
        </w:rPr>
        <w:t>, że nie uzyskałem/</w:t>
      </w:r>
      <w:proofErr w:type="spellStart"/>
      <w:r>
        <w:rPr>
          <w:rFonts w:ascii="Times New Roman" w:hAnsi="Times New Roman" w:cs="Times New Roman"/>
        </w:rPr>
        <w:t>am</w:t>
      </w:r>
      <w:proofErr w:type="spellEnd"/>
      <w:r>
        <w:rPr>
          <w:rFonts w:ascii="Times New Roman" w:hAnsi="Times New Roman" w:cs="Times New Roman"/>
        </w:rPr>
        <w:t xml:space="preserve"> innej pomocy w odniesieniu do tych samych kosztów kwalifikowanych na pokrycie, których ma być przeznaczona pomoc, o którą wnioskuję.</w:t>
      </w:r>
    </w:p>
    <w:p w14:paraId="2D95BAD5" w14:textId="6CAEF151" w:rsidR="00846961" w:rsidRPr="00D2085A" w:rsidRDefault="00846961" w:rsidP="00D208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2085A">
        <w:rPr>
          <w:rFonts w:ascii="Times New Roman" w:hAnsi="Times New Roman" w:cs="Times New Roman"/>
        </w:rPr>
        <w:t>Forma prawna beneficjenta pomocy – należy zaznaczyć</w:t>
      </w:r>
      <w:r w:rsidR="00D2085A" w:rsidRPr="00D2085A">
        <w:rPr>
          <w:rFonts w:ascii="Times New Roman" w:hAnsi="Times New Roman" w:cs="Times New Roman"/>
        </w:rPr>
        <w:t xml:space="preserve"> znakiem „x”</w:t>
      </w:r>
      <w:r w:rsidRPr="00D2085A">
        <w:rPr>
          <w:rFonts w:ascii="Times New Roman" w:hAnsi="Times New Roman" w:cs="Times New Roman"/>
        </w:rPr>
        <w:t xml:space="preserve"> właściwy kod odpowiadający formie prawnej beneficjenta pomocy.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50"/>
        <w:gridCol w:w="992"/>
        <w:gridCol w:w="1701"/>
      </w:tblGrid>
      <w:tr w:rsidR="00BD7CAC" w14:paraId="5E02EA04" w14:textId="77777777" w:rsidTr="000B688A">
        <w:tc>
          <w:tcPr>
            <w:tcW w:w="7650" w:type="dxa"/>
          </w:tcPr>
          <w:p w14:paraId="642D551E" w14:textId="77777777" w:rsidR="00BD7CAC" w:rsidRDefault="00BD7CAC" w:rsidP="00846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Wyszczególnienie</w:t>
            </w:r>
          </w:p>
        </w:tc>
        <w:tc>
          <w:tcPr>
            <w:tcW w:w="992" w:type="dxa"/>
          </w:tcPr>
          <w:p w14:paraId="3A2754A3" w14:textId="77777777" w:rsidR="00BD7CAC" w:rsidRDefault="00BD7CAC" w:rsidP="0084696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Kod</w:t>
            </w:r>
          </w:p>
        </w:tc>
        <w:tc>
          <w:tcPr>
            <w:tcW w:w="1701" w:type="dxa"/>
          </w:tcPr>
          <w:p w14:paraId="11E6CAE8" w14:textId="77777777" w:rsidR="00BD7CAC" w:rsidRDefault="00BD7CAC" w:rsidP="0084696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CAC" w14:paraId="07F4CCD7" w14:textId="77777777" w:rsidTr="000B688A">
        <w:tc>
          <w:tcPr>
            <w:tcW w:w="7650" w:type="dxa"/>
          </w:tcPr>
          <w:p w14:paraId="44F10864" w14:textId="45E1B510" w:rsidR="00BD7CAC" w:rsidRDefault="00BD7CAC" w:rsidP="008469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Przedsiębiorstwo państwowe</w:t>
            </w:r>
          </w:p>
        </w:tc>
        <w:tc>
          <w:tcPr>
            <w:tcW w:w="992" w:type="dxa"/>
          </w:tcPr>
          <w:p w14:paraId="20779C2D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1.A</w:t>
            </w:r>
          </w:p>
        </w:tc>
        <w:tc>
          <w:tcPr>
            <w:tcW w:w="1701" w:type="dxa"/>
          </w:tcPr>
          <w:p w14:paraId="27AF379A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CAC" w14:paraId="4C865893" w14:textId="77777777" w:rsidTr="000B688A">
        <w:tc>
          <w:tcPr>
            <w:tcW w:w="7650" w:type="dxa"/>
          </w:tcPr>
          <w:p w14:paraId="4F4CF3E5" w14:textId="2E0E110A" w:rsidR="00BD7CAC" w:rsidRDefault="00BD7CA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Jednoosobowa Spółka Skarbu Państwa</w:t>
            </w:r>
          </w:p>
        </w:tc>
        <w:tc>
          <w:tcPr>
            <w:tcW w:w="992" w:type="dxa"/>
          </w:tcPr>
          <w:p w14:paraId="5AA996FC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1.B</w:t>
            </w:r>
          </w:p>
        </w:tc>
        <w:tc>
          <w:tcPr>
            <w:tcW w:w="1701" w:type="dxa"/>
          </w:tcPr>
          <w:p w14:paraId="37121A43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CAC" w14:paraId="6C830EB7" w14:textId="77777777" w:rsidTr="000B688A">
        <w:tc>
          <w:tcPr>
            <w:tcW w:w="7650" w:type="dxa"/>
          </w:tcPr>
          <w:p w14:paraId="6194E0FC" w14:textId="0E06B273" w:rsidR="00BD7CAC" w:rsidRDefault="00BD7CAC" w:rsidP="00C9020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Jednoosobowa spółka jednostki samorządu terytorialnego w rozumieniu ustawy z dnia 20 grudnia 1996r</w:t>
            </w:r>
            <w:r w:rsidR="0051327D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o gospodarce komunalne</w:t>
            </w:r>
            <w:r w:rsidR="00095AF2">
              <w:rPr>
                <w:rFonts w:ascii="Times New Roman" w:hAnsi="Times New Roman" w:cs="Times New Roman"/>
              </w:rPr>
              <w:t>j</w:t>
            </w:r>
            <w:r>
              <w:rPr>
                <w:rFonts w:ascii="Times New Roman" w:hAnsi="Times New Roman" w:cs="Times New Roman"/>
              </w:rPr>
              <w:t xml:space="preserve"> (jednolity tekst: Dz.U  z 2021r. poz.679)</w:t>
            </w:r>
          </w:p>
        </w:tc>
        <w:tc>
          <w:tcPr>
            <w:tcW w:w="992" w:type="dxa"/>
          </w:tcPr>
          <w:p w14:paraId="27881810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</w:p>
          <w:p w14:paraId="2B0FE299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1.C</w:t>
            </w:r>
          </w:p>
        </w:tc>
        <w:tc>
          <w:tcPr>
            <w:tcW w:w="1701" w:type="dxa"/>
          </w:tcPr>
          <w:p w14:paraId="1B74D7AF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CAC" w14:paraId="44D2FD6E" w14:textId="77777777" w:rsidTr="000B688A">
        <w:tc>
          <w:tcPr>
            <w:tcW w:w="7650" w:type="dxa"/>
          </w:tcPr>
          <w:p w14:paraId="37484DD9" w14:textId="086936B6" w:rsidR="00BD7CAC" w:rsidRDefault="00BD7CAC" w:rsidP="00BD7CA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Spółka akcyjna albo spółka z ograniczoną odpowiedzialnością w stosunku do których Skarb Państwa, jednostka samorządu terytorialnego, przedsiębiorstwo państwowe lub jedno</w:t>
            </w:r>
            <w:r w:rsidR="000713E9">
              <w:rPr>
                <w:rFonts w:ascii="Times New Roman" w:hAnsi="Times New Roman" w:cs="Times New Roman"/>
              </w:rPr>
              <w:t>o</w:t>
            </w:r>
            <w:r>
              <w:rPr>
                <w:rFonts w:ascii="Times New Roman" w:hAnsi="Times New Roman" w:cs="Times New Roman"/>
              </w:rPr>
              <w:t>s</w:t>
            </w:r>
            <w:r w:rsidR="000713E9">
              <w:rPr>
                <w:rFonts w:ascii="Times New Roman" w:hAnsi="Times New Roman" w:cs="Times New Roman"/>
              </w:rPr>
              <w:t>obowa</w:t>
            </w:r>
            <w:r>
              <w:rPr>
                <w:rFonts w:ascii="Times New Roman" w:hAnsi="Times New Roman" w:cs="Times New Roman"/>
              </w:rPr>
              <w:t xml:space="preserve"> spółka Skarbu </w:t>
            </w:r>
            <w:r w:rsidR="000713E9">
              <w:rPr>
                <w:rFonts w:ascii="Times New Roman" w:hAnsi="Times New Roman" w:cs="Times New Roman"/>
              </w:rPr>
              <w:t>P</w:t>
            </w:r>
            <w:r>
              <w:rPr>
                <w:rFonts w:ascii="Times New Roman" w:hAnsi="Times New Roman" w:cs="Times New Roman"/>
              </w:rPr>
              <w:t>aństwa są podmiotami, które posiadają uprawnienia takie jak przedsiębiorcy dominujący w rozumienie ustawy z dnia 16 lutego 2007r. o ochronie konkurencji i konsumentów (jednolity tekst: Dz.U. z 202</w:t>
            </w:r>
            <w:r w:rsidR="0051327D">
              <w:rPr>
                <w:rFonts w:ascii="Times New Roman" w:hAnsi="Times New Roman" w:cs="Times New Roman"/>
              </w:rPr>
              <w:t>5</w:t>
            </w:r>
            <w:r w:rsidR="00BB2FF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</w:t>
            </w:r>
            <w:r w:rsidR="00BB2FF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poz.</w:t>
            </w:r>
            <w:r w:rsidR="0051327D">
              <w:rPr>
                <w:rFonts w:ascii="Times New Roman" w:hAnsi="Times New Roman" w:cs="Times New Roman"/>
              </w:rPr>
              <w:t xml:space="preserve"> </w:t>
            </w:r>
            <w:r w:rsidR="00E92C6F">
              <w:rPr>
                <w:rFonts w:ascii="Times New Roman" w:hAnsi="Times New Roman" w:cs="Times New Roman"/>
              </w:rPr>
              <w:t>1</w:t>
            </w:r>
            <w:r w:rsidR="0051327D">
              <w:rPr>
                <w:rFonts w:ascii="Times New Roman" w:hAnsi="Times New Roman" w:cs="Times New Roman"/>
              </w:rPr>
              <w:t>714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992" w:type="dxa"/>
          </w:tcPr>
          <w:p w14:paraId="6BDF45E9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</w:p>
          <w:p w14:paraId="6F89F1CE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</w:p>
          <w:p w14:paraId="1A0E56E9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1.D</w:t>
            </w:r>
          </w:p>
        </w:tc>
        <w:tc>
          <w:tcPr>
            <w:tcW w:w="1701" w:type="dxa"/>
          </w:tcPr>
          <w:p w14:paraId="3328F1DA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CAC" w14:paraId="0F235F7F" w14:textId="77777777" w:rsidTr="000B688A">
        <w:tc>
          <w:tcPr>
            <w:tcW w:w="7650" w:type="dxa"/>
          </w:tcPr>
          <w:p w14:paraId="52D4762A" w14:textId="6CC97A64" w:rsidR="00BD7CAC" w:rsidRDefault="00BD7CAC" w:rsidP="00C9020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Jednostka sektora finansów publicznych w rozumieniu ustawy z dnia 27 sierpnia 2009</w:t>
            </w:r>
            <w:r w:rsidR="00E92C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r.</w:t>
            </w:r>
            <w:r w:rsidR="00E92C6F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o finansach publicznych (jednolity tekst: Dz.U. z 202</w:t>
            </w:r>
            <w:r w:rsidR="0051327D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r.</w:t>
            </w:r>
            <w:r w:rsidR="0051327D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poz.</w:t>
            </w:r>
            <w:r w:rsidR="008637D5">
              <w:rPr>
                <w:rFonts w:ascii="Times New Roman" w:hAnsi="Times New Roman" w:cs="Times New Roman"/>
              </w:rPr>
              <w:t xml:space="preserve"> 1</w:t>
            </w:r>
            <w:r w:rsidR="0051327D">
              <w:rPr>
                <w:rFonts w:ascii="Times New Roman" w:hAnsi="Times New Roman" w:cs="Times New Roman"/>
              </w:rPr>
              <w:t>483</w:t>
            </w:r>
            <w:r>
              <w:rPr>
                <w:rFonts w:ascii="Times New Roman" w:hAnsi="Times New Roman" w:cs="Times New Roman"/>
              </w:rPr>
              <w:t xml:space="preserve"> ze zm.)</w:t>
            </w:r>
          </w:p>
        </w:tc>
        <w:tc>
          <w:tcPr>
            <w:tcW w:w="992" w:type="dxa"/>
          </w:tcPr>
          <w:p w14:paraId="3D12510E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1.E</w:t>
            </w:r>
          </w:p>
        </w:tc>
        <w:tc>
          <w:tcPr>
            <w:tcW w:w="1701" w:type="dxa"/>
          </w:tcPr>
          <w:p w14:paraId="02BC5C08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D7CAC" w14:paraId="71E20927" w14:textId="77777777" w:rsidTr="000B688A">
        <w:tc>
          <w:tcPr>
            <w:tcW w:w="7650" w:type="dxa"/>
          </w:tcPr>
          <w:p w14:paraId="7D9DB34B" w14:textId="12D8C03E" w:rsidR="00BD7CAC" w:rsidRDefault="00BD7CAC" w:rsidP="00BD7CAC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Beneficjent pomocy nienależący do kategorii określonych kodem od 1.A do 1.E</w:t>
            </w:r>
          </w:p>
        </w:tc>
        <w:tc>
          <w:tcPr>
            <w:tcW w:w="992" w:type="dxa"/>
          </w:tcPr>
          <w:p w14:paraId="24971CAF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</w:tcPr>
          <w:p w14:paraId="543434FF" w14:textId="77777777" w:rsidR="00BD7CAC" w:rsidRDefault="00BD7CAC" w:rsidP="00BD7CA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07861A4D" w14:textId="77777777" w:rsidR="00846961" w:rsidRDefault="00846961">
      <w:pPr>
        <w:rPr>
          <w:rFonts w:ascii="Times New Roman" w:hAnsi="Times New Roman" w:cs="Times New Roman"/>
        </w:rPr>
      </w:pPr>
    </w:p>
    <w:p w14:paraId="70FF9D5D" w14:textId="55DD81A8" w:rsidR="00522AB5" w:rsidRPr="00D2085A" w:rsidRDefault="00522AB5" w:rsidP="00D2085A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 w:rsidRPr="00D2085A">
        <w:rPr>
          <w:rFonts w:ascii="Times New Roman" w:hAnsi="Times New Roman" w:cs="Times New Roman"/>
        </w:rPr>
        <w:t>Wielkość podmiotu, zgodnie z definicją z Rozporządzenia Komisji (UE) 2022/2472 z dnia 14 grudnia 2022 r. uznającego niektóre kategorie pomocy w sektorach rolnym i leśnym oraz na obszarach wiejskich za zgodne z rynkiem wewnętrznym w zastosowaniu art. 107 i 108 Traktatu o funkcjonowaniu Unii Europejskiej (Dz. U. L 327 z 21.12.2022, str. 1)</w:t>
      </w:r>
      <w:r w:rsidR="00D2085A" w:rsidRPr="00D2085A">
        <w:rPr>
          <w:rFonts w:ascii="Times New Roman" w:hAnsi="Times New Roman" w:cs="Times New Roman"/>
        </w:rPr>
        <w:t>- należy zaznaczyć właściwą pozycję znakiem „x”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642"/>
        <w:gridCol w:w="1814"/>
      </w:tblGrid>
      <w:tr w:rsidR="00D2085A" w14:paraId="310CA7E0" w14:textId="77777777" w:rsidTr="00D2085A">
        <w:tc>
          <w:tcPr>
            <w:tcW w:w="8642" w:type="dxa"/>
          </w:tcPr>
          <w:p w14:paraId="01EF17C1" w14:textId="77777777" w:rsidR="00D2085A" w:rsidRDefault="00D2085A" w:rsidP="00D2085A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Mikroprzedsiębiorca</w:t>
            </w:r>
            <w:proofErr w:type="spellEnd"/>
            <w:r>
              <w:rPr>
                <w:rFonts w:ascii="Times New Roman" w:hAnsi="Times New Roman" w:cs="Times New Roman"/>
              </w:rPr>
              <w:t>, mały lub średni przedsiębiorca</w:t>
            </w:r>
            <w:r>
              <w:rPr>
                <w:rStyle w:val="Odwoanieprzypisudolnego"/>
                <w:rFonts w:ascii="Times New Roman" w:hAnsi="Times New Roman" w:cs="Times New Roman"/>
              </w:rPr>
              <w:footnoteReference w:id="1"/>
            </w:r>
          </w:p>
          <w:p w14:paraId="49BEAA52" w14:textId="77777777" w:rsidR="00D2085A" w:rsidRDefault="00D2085A" w:rsidP="00D2085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14" w:type="dxa"/>
          </w:tcPr>
          <w:p w14:paraId="3298F570" w14:textId="77777777" w:rsidR="00D2085A" w:rsidRDefault="00D2085A" w:rsidP="00D2085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085A" w14:paraId="06BD1100" w14:textId="77777777" w:rsidTr="00D2085A">
        <w:tc>
          <w:tcPr>
            <w:tcW w:w="8642" w:type="dxa"/>
          </w:tcPr>
          <w:p w14:paraId="4D90FC37" w14:textId="7EC430A6" w:rsidR="00D2085A" w:rsidRDefault="00D2085A" w:rsidP="00D208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Duży przedsiębiorca</w:t>
            </w:r>
          </w:p>
        </w:tc>
        <w:tc>
          <w:tcPr>
            <w:tcW w:w="1814" w:type="dxa"/>
          </w:tcPr>
          <w:p w14:paraId="4E289A87" w14:textId="648FE154" w:rsidR="00D2085A" w:rsidRDefault="00D2085A" w:rsidP="00D2085A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63283D4D" w14:textId="77777777" w:rsidR="00522AB5" w:rsidRDefault="00522AB5">
      <w:pPr>
        <w:rPr>
          <w:rFonts w:ascii="Times New Roman" w:hAnsi="Times New Roman" w:cs="Times New Roman"/>
        </w:rPr>
      </w:pPr>
    </w:p>
    <w:p w14:paraId="0190541C" w14:textId="264537EF" w:rsidR="00AA2C27" w:rsidRDefault="00BD7CAC" w:rsidP="00D2085A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D2085A">
        <w:rPr>
          <w:rFonts w:ascii="Times New Roman" w:hAnsi="Times New Roman" w:cs="Times New Roman"/>
        </w:rPr>
        <w:t xml:space="preserve">Klasa PKD – należy podać klasę działalności (4 pierwsze znaki), określoną zgodnie z rozporządzeniem Rady Ministrów z dnia </w:t>
      </w:r>
      <w:r w:rsidR="00E92C6F">
        <w:rPr>
          <w:rFonts w:ascii="Times New Roman" w:hAnsi="Times New Roman" w:cs="Times New Roman"/>
        </w:rPr>
        <w:t>18</w:t>
      </w:r>
      <w:r w:rsidRPr="00D2085A">
        <w:rPr>
          <w:rFonts w:ascii="Times New Roman" w:hAnsi="Times New Roman" w:cs="Times New Roman"/>
        </w:rPr>
        <w:t xml:space="preserve"> grudnia 20</w:t>
      </w:r>
      <w:r w:rsidR="00E92C6F">
        <w:rPr>
          <w:rFonts w:ascii="Times New Roman" w:hAnsi="Times New Roman" w:cs="Times New Roman"/>
        </w:rPr>
        <w:t>24</w:t>
      </w:r>
      <w:r w:rsidRPr="00D2085A">
        <w:rPr>
          <w:rFonts w:ascii="Times New Roman" w:hAnsi="Times New Roman" w:cs="Times New Roman"/>
        </w:rPr>
        <w:t>r.w sprawie Polskiej Klasyfikacji Działa</w:t>
      </w:r>
      <w:r w:rsidR="0060144A" w:rsidRPr="00D2085A">
        <w:rPr>
          <w:rFonts w:ascii="Times New Roman" w:hAnsi="Times New Roman" w:cs="Times New Roman"/>
        </w:rPr>
        <w:t>l</w:t>
      </w:r>
      <w:r w:rsidRPr="00D2085A">
        <w:rPr>
          <w:rFonts w:ascii="Times New Roman" w:hAnsi="Times New Roman" w:cs="Times New Roman"/>
        </w:rPr>
        <w:t xml:space="preserve">ności </w:t>
      </w:r>
      <w:r w:rsidR="00E92C6F">
        <w:rPr>
          <w:rFonts w:ascii="Times New Roman" w:hAnsi="Times New Roman" w:cs="Times New Roman"/>
        </w:rPr>
        <w:t>(</w:t>
      </w:r>
      <w:proofErr w:type="spellStart"/>
      <w:r w:rsidRPr="00D2085A">
        <w:rPr>
          <w:rFonts w:ascii="Times New Roman" w:hAnsi="Times New Roman" w:cs="Times New Roman"/>
        </w:rPr>
        <w:t>t.j</w:t>
      </w:r>
      <w:proofErr w:type="spellEnd"/>
      <w:r w:rsidRPr="00D2085A">
        <w:rPr>
          <w:rFonts w:ascii="Times New Roman" w:hAnsi="Times New Roman" w:cs="Times New Roman"/>
        </w:rPr>
        <w:t xml:space="preserve">.: </w:t>
      </w:r>
      <w:proofErr w:type="spellStart"/>
      <w:r w:rsidRPr="00D2085A">
        <w:rPr>
          <w:rFonts w:ascii="Times New Roman" w:hAnsi="Times New Roman" w:cs="Times New Roman"/>
        </w:rPr>
        <w:t>Dz.U.z</w:t>
      </w:r>
      <w:proofErr w:type="spellEnd"/>
      <w:r w:rsidRPr="00D2085A">
        <w:rPr>
          <w:rFonts w:ascii="Times New Roman" w:hAnsi="Times New Roman" w:cs="Times New Roman"/>
        </w:rPr>
        <w:t xml:space="preserve"> 20</w:t>
      </w:r>
      <w:r w:rsidR="00E92C6F">
        <w:rPr>
          <w:rFonts w:ascii="Times New Roman" w:hAnsi="Times New Roman" w:cs="Times New Roman"/>
        </w:rPr>
        <w:t>24</w:t>
      </w:r>
      <w:r w:rsidRPr="00D2085A">
        <w:rPr>
          <w:rFonts w:ascii="Times New Roman" w:hAnsi="Times New Roman" w:cs="Times New Roman"/>
        </w:rPr>
        <w:t>r.</w:t>
      </w:r>
      <w:r w:rsidR="00E92C6F">
        <w:rPr>
          <w:rFonts w:ascii="Times New Roman" w:hAnsi="Times New Roman" w:cs="Times New Roman"/>
        </w:rPr>
        <w:t>,</w:t>
      </w:r>
      <w:r w:rsidRPr="00D2085A">
        <w:rPr>
          <w:rFonts w:ascii="Times New Roman" w:hAnsi="Times New Roman" w:cs="Times New Roman"/>
        </w:rPr>
        <w:t xml:space="preserve"> poz.1</w:t>
      </w:r>
      <w:r w:rsidR="00E92C6F">
        <w:rPr>
          <w:rFonts w:ascii="Times New Roman" w:hAnsi="Times New Roman" w:cs="Times New Roman"/>
        </w:rPr>
        <w:t>936</w:t>
      </w:r>
      <w:r w:rsidRPr="00D2085A">
        <w:rPr>
          <w:rFonts w:ascii="Times New Roman" w:hAnsi="Times New Roman" w:cs="Times New Roman"/>
        </w:rPr>
        <w:t xml:space="preserve"> z późn.zm.) jeżeli brak jest możliwości ustalenia jednej takiej działalności, podaje się klasę PKD tej działalności, która generuje największy przychód</w:t>
      </w:r>
      <w:r w:rsidR="000B688A" w:rsidRPr="00D2085A">
        <w:rPr>
          <w:rFonts w:ascii="Times New Roman" w:hAnsi="Times New Roman" w:cs="Times New Roman"/>
        </w:rPr>
        <w:t>:</w:t>
      </w:r>
    </w:p>
    <w:p w14:paraId="0CAEF00E" w14:textId="77777777" w:rsidR="00AA2C27" w:rsidRDefault="00AA2C27" w:rsidP="00AA2C27">
      <w:pPr>
        <w:pStyle w:val="Akapitzlist"/>
        <w:jc w:val="both"/>
        <w:rPr>
          <w:rFonts w:ascii="Times New Roman" w:hAnsi="Times New Roman" w:cs="Times New Roman"/>
        </w:rPr>
      </w:pPr>
    </w:p>
    <w:p w14:paraId="415F01EC" w14:textId="35486A1B" w:rsidR="000B688A" w:rsidRDefault="00AA2C27" w:rsidP="00AA2C27">
      <w:pPr>
        <w:pStyle w:val="Akapitzlis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…………………………………………..</w:t>
      </w:r>
    </w:p>
    <w:p w14:paraId="74D9A488" w14:textId="77777777" w:rsidR="000B688A" w:rsidRDefault="000B688A" w:rsidP="0060144A">
      <w:pPr>
        <w:jc w:val="both"/>
        <w:rPr>
          <w:rFonts w:ascii="Times New Roman" w:hAnsi="Times New Roman" w:cs="Times New Roman"/>
        </w:rPr>
      </w:pPr>
    </w:p>
    <w:p w14:paraId="5C89E187" w14:textId="77777777" w:rsidR="000B688A" w:rsidRDefault="000B688A" w:rsidP="000B688A">
      <w:pPr>
        <w:pStyle w:val="Bezodstpw"/>
      </w:pPr>
      <w:r>
        <w:t xml:space="preserve">                                                                                                                                                ………………………………………………….</w:t>
      </w:r>
    </w:p>
    <w:p w14:paraId="309DD614" w14:textId="4014AA91" w:rsidR="000B688A" w:rsidRPr="00AA2C27" w:rsidRDefault="000B688A" w:rsidP="000B688A">
      <w:pPr>
        <w:pStyle w:val="Bezodstpw"/>
        <w:rPr>
          <w:vertAlign w:val="superscript"/>
        </w:rPr>
      </w:pPr>
      <w:r>
        <w:t xml:space="preserve">                                                                                                                                                                  </w:t>
      </w:r>
      <w:r w:rsidR="00AA2C27">
        <w:rPr>
          <w:vertAlign w:val="superscript"/>
        </w:rPr>
        <w:t>(</w:t>
      </w:r>
      <w:r w:rsidRPr="00AA2C27">
        <w:rPr>
          <w:vertAlign w:val="superscript"/>
        </w:rPr>
        <w:t>podpis</w:t>
      </w:r>
      <w:r w:rsidR="00AA2C27">
        <w:rPr>
          <w:vertAlign w:val="superscript"/>
        </w:rPr>
        <w:t>)</w:t>
      </w:r>
    </w:p>
    <w:p w14:paraId="26B75B33" w14:textId="77777777" w:rsidR="000B688A" w:rsidRPr="000B688A" w:rsidRDefault="000B688A" w:rsidP="000B688A">
      <w:pPr>
        <w:pStyle w:val="Bezodstpw"/>
        <w:rPr>
          <w:rFonts w:ascii="Times New Roman" w:hAnsi="Times New Roman" w:cs="Times New Roman"/>
          <w:b/>
        </w:rPr>
      </w:pPr>
      <w:r w:rsidRPr="000B688A">
        <w:rPr>
          <w:rFonts w:ascii="Times New Roman" w:hAnsi="Times New Roman" w:cs="Times New Roman"/>
          <w:b/>
        </w:rPr>
        <w:lastRenderedPageBreak/>
        <w:t>Uprawy rolne inne niż wieloletnie:</w:t>
      </w:r>
    </w:p>
    <w:p w14:paraId="6332705E" w14:textId="77777777" w:rsidR="000B688A" w:rsidRPr="000B688A" w:rsidRDefault="000B688A" w:rsidP="000B688A">
      <w:pPr>
        <w:pStyle w:val="Bezodstpw"/>
        <w:rPr>
          <w:rFonts w:ascii="Times New Roman" w:hAnsi="Times New Roman" w:cs="Times New Roman"/>
        </w:rPr>
      </w:pPr>
      <w:r w:rsidRPr="000B688A">
        <w:rPr>
          <w:rFonts w:ascii="Times New Roman" w:hAnsi="Times New Roman" w:cs="Times New Roman"/>
        </w:rPr>
        <w:t>01.11 uprawa zbóż, roślin strączkowych i roślin oleistych na nasiona, z wyjątkiem ryżu,</w:t>
      </w:r>
    </w:p>
    <w:p w14:paraId="210DB2DF" w14:textId="77777777" w:rsidR="000B688A" w:rsidRPr="000B688A" w:rsidRDefault="000B688A" w:rsidP="000B688A">
      <w:pPr>
        <w:pStyle w:val="Bezodstpw"/>
        <w:rPr>
          <w:rFonts w:ascii="Times New Roman" w:hAnsi="Times New Roman" w:cs="Times New Roman"/>
        </w:rPr>
      </w:pPr>
      <w:r w:rsidRPr="000B688A">
        <w:rPr>
          <w:rFonts w:ascii="Times New Roman" w:hAnsi="Times New Roman" w:cs="Times New Roman"/>
        </w:rPr>
        <w:t>01.12 uprawa ryżu,</w:t>
      </w:r>
    </w:p>
    <w:p w14:paraId="2593DDFE" w14:textId="77777777" w:rsidR="000B688A" w:rsidRPr="000B688A" w:rsidRDefault="000B688A" w:rsidP="000B688A">
      <w:pPr>
        <w:pStyle w:val="Bezodstpw"/>
        <w:rPr>
          <w:rFonts w:ascii="Times New Roman" w:hAnsi="Times New Roman" w:cs="Times New Roman"/>
        </w:rPr>
      </w:pPr>
      <w:r w:rsidRPr="000B688A">
        <w:rPr>
          <w:rFonts w:ascii="Times New Roman" w:hAnsi="Times New Roman" w:cs="Times New Roman"/>
        </w:rPr>
        <w:t>01.13 uprawa warzyw, wyłączając melony oraz uprawa roślin korzeniowych i roślin bulwiastych,</w:t>
      </w:r>
    </w:p>
    <w:p w14:paraId="34B82FF7" w14:textId="77777777" w:rsidR="000B688A" w:rsidRDefault="000B688A" w:rsidP="000B688A">
      <w:pPr>
        <w:pStyle w:val="Bezodstpw"/>
      </w:pPr>
      <w:r w:rsidRPr="000B688A">
        <w:rPr>
          <w:rFonts w:ascii="Times New Roman" w:hAnsi="Times New Roman" w:cs="Times New Roman"/>
        </w:rPr>
        <w:t>01.14 uprawa trzciny cukrowej</w:t>
      </w:r>
      <w:r>
        <w:t>,</w:t>
      </w:r>
    </w:p>
    <w:p w14:paraId="1914F6A4" w14:textId="77777777" w:rsidR="000B688A" w:rsidRPr="000B688A" w:rsidRDefault="000B688A" w:rsidP="000B688A">
      <w:pPr>
        <w:pStyle w:val="Bezodstpw"/>
        <w:rPr>
          <w:rFonts w:ascii="Times New Roman" w:hAnsi="Times New Roman" w:cs="Times New Roman"/>
        </w:rPr>
      </w:pPr>
      <w:r w:rsidRPr="000B688A">
        <w:rPr>
          <w:rFonts w:ascii="Times New Roman" w:hAnsi="Times New Roman" w:cs="Times New Roman"/>
        </w:rPr>
        <w:t>01.15 uprawa tytoniu,</w:t>
      </w:r>
    </w:p>
    <w:p w14:paraId="5446B83C" w14:textId="77777777" w:rsidR="000B688A" w:rsidRDefault="000B688A" w:rsidP="000B688A">
      <w:pPr>
        <w:pStyle w:val="Bezodstpw"/>
        <w:rPr>
          <w:rFonts w:ascii="Times New Roman" w:hAnsi="Times New Roman" w:cs="Times New Roman"/>
        </w:rPr>
      </w:pPr>
      <w:r w:rsidRPr="000B688A">
        <w:rPr>
          <w:rFonts w:ascii="Times New Roman" w:hAnsi="Times New Roman" w:cs="Times New Roman"/>
        </w:rPr>
        <w:t>01.16 uprawa roślin włóknistych,</w:t>
      </w:r>
    </w:p>
    <w:p w14:paraId="3816BAA7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01.19 pozostałe uprawy rolne inne niż wieloletnie;</w:t>
      </w:r>
    </w:p>
    <w:p w14:paraId="5B035EE0" w14:textId="77777777" w:rsidR="00630C19" w:rsidRPr="00630C19" w:rsidRDefault="00630C19" w:rsidP="000B688A">
      <w:pPr>
        <w:pStyle w:val="Bezodstpw"/>
        <w:rPr>
          <w:rFonts w:ascii="Times New Roman" w:hAnsi="Times New Roman" w:cs="Times New Roman"/>
          <w:b/>
        </w:rPr>
      </w:pPr>
      <w:r w:rsidRPr="00630C19">
        <w:rPr>
          <w:rFonts w:ascii="Times New Roman" w:hAnsi="Times New Roman" w:cs="Times New Roman"/>
          <w:b/>
        </w:rPr>
        <w:t>Uprawy roślin wieloletnich:</w:t>
      </w:r>
    </w:p>
    <w:p w14:paraId="2B5B98C9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01.21 uprawa winogron,</w:t>
      </w:r>
    </w:p>
    <w:p w14:paraId="74010F96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01.22 uprawa drzew i krzewów owocowych tropikalnych i podzwrotnikowych, </w:t>
      </w:r>
    </w:p>
    <w:p w14:paraId="67BFF303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01.23 uprawa drzew i krzewów owocowych cytrusowych,</w:t>
      </w:r>
    </w:p>
    <w:p w14:paraId="49DAAE4E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01.24 uprawa drzew i krzewów owocowych ziarnkowych i pestkowych,</w:t>
      </w:r>
    </w:p>
    <w:p w14:paraId="655DB59C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01.25 uprawa pozostałych drzew i krzewów owocowych oraz orzechów,</w:t>
      </w:r>
    </w:p>
    <w:p w14:paraId="570D0241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01.26 uprawa drzew oleistych,</w:t>
      </w:r>
    </w:p>
    <w:p w14:paraId="291C56A0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01.27 uprawa roślin wykorzystywanych do produkcji napojów,</w:t>
      </w:r>
    </w:p>
    <w:p w14:paraId="3F33F7E4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01.28 uprawa roślin przyprawowych i aromatycznych oraz roślin wykorzystywanych do produkcji leków i wyrobów</w:t>
      </w:r>
    </w:p>
    <w:p w14:paraId="47B9AF68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0713E9">
        <w:rPr>
          <w:rFonts w:ascii="Times New Roman" w:hAnsi="Times New Roman" w:cs="Times New Roman"/>
        </w:rPr>
        <w:t>f</w:t>
      </w:r>
      <w:r>
        <w:rPr>
          <w:rFonts w:ascii="Times New Roman" w:hAnsi="Times New Roman" w:cs="Times New Roman"/>
        </w:rPr>
        <w:t>armaceutycznych,</w:t>
      </w:r>
    </w:p>
    <w:p w14:paraId="398B10DB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01.29 uprawa pozostałych roślin wieloletnich,</w:t>
      </w:r>
    </w:p>
    <w:p w14:paraId="271286DD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01.30 rozmnażanie roślin,</w:t>
      </w:r>
    </w:p>
    <w:p w14:paraId="0CCC95F1" w14:textId="77777777" w:rsidR="00630C19" w:rsidRPr="00630C19" w:rsidRDefault="00630C19" w:rsidP="000B688A">
      <w:pPr>
        <w:pStyle w:val="Bezodstpw"/>
        <w:rPr>
          <w:rFonts w:ascii="Times New Roman" w:hAnsi="Times New Roman" w:cs="Times New Roman"/>
          <w:b/>
        </w:rPr>
      </w:pPr>
      <w:r w:rsidRPr="00630C19">
        <w:rPr>
          <w:rFonts w:ascii="Times New Roman" w:hAnsi="Times New Roman" w:cs="Times New Roman"/>
          <w:b/>
        </w:rPr>
        <w:t>Chów i hodowla zwierząt:</w:t>
      </w:r>
    </w:p>
    <w:p w14:paraId="1FA1073C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01.41 chów i hodowla bydła mlecznego,</w:t>
      </w:r>
    </w:p>
    <w:p w14:paraId="7F9F439D" w14:textId="77777777" w:rsidR="00630C19" w:rsidRDefault="00630C19" w:rsidP="00630C1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01.4</w:t>
      </w:r>
      <w:r w:rsidR="0049433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chów i hodowla </w:t>
      </w:r>
      <w:r w:rsidR="00494338">
        <w:rPr>
          <w:rFonts w:ascii="Times New Roman" w:hAnsi="Times New Roman" w:cs="Times New Roman"/>
        </w:rPr>
        <w:t>pozostałego bydła i bawołów</w:t>
      </w:r>
      <w:r>
        <w:rPr>
          <w:rFonts w:ascii="Times New Roman" w:hAnsi="Times New Roman" w:cs="Times New Roman"/>
        </w:rPr>
        <w:t>,</w:t>
      </w:r>
    </w:p>
    <w:p w14:paraId="1BF1CE6E" w14:textId="77777777" w:rsidR="00494338" w:rsidRDefault="00494338" w:rsidP="00630C1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01.43 chów i hodowla koni i pozostałych zwierząt konnych,</w:t>
      </w:r>
    </w:p>
    <w:p w14:paraId="2689171F" w14:textId="77777777" w:rsidR="00494338" w:rsidRDefault="00494338" w:rsidP="00630C1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01.44 chów i hodowla wielbłądów i zwierząt wielbłądowatych,</w:t>
      </w:r>
    </w:p>
    <w:p w14:paraId="7448CCD6" w14:textId="77777777" w:rsidR="00494338" w:rsidRDefault="00494338" w:rsidP="00630C1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01.45 chów i hodowla owiec i kóz,</w:t>
      </w:r>
    </w:p>
    <w:p w14:paraId="27E72002" w14:textId="77777777" w:rsidR="00494338" w:rsidRDefault="00494338" w:rsidP="00630C1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01.46 chów i hodowla świń,</w:t>
      </w:r>
    </w:p>
    <w:p w14:paraId="68C3C6B7" w14:textId="77777777" w:rsidR="00494338" w:rsidRDefault="00494338" w:rsidP="00630C1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01.47 chów i hodowla drobiu,</w:t>
      </w:r>
    </w:p>
    <w:p w14:paraId="39AB3A17" w14:textId="1A67C259" w:rsidR="00494338" w:rsidRDefault="00494338" w:rsidP="00630C19">
      <w:pPr>
        <w:pStyle w:val="Bezodstpw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01.4</w:t>
      </w:r>
      <w:r w:rsidR="00BA0C06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 chów i hodowla pozostałych zwierząt:</w:t>
      </w:r>
    </w:p>
    <w:p w14:paraId="78E05580" w14:textId="77777777" w:rsidR="00494338" w:rsidRPr="00494338" w:rsidRDefault="00494338" w:rsidP="00630C19">
      <w:pPr>
        <w:pStyle w:val="Bezodstpw"/>
        <w:rPr>
          <w:rFonts w:ascii="Times New Roman" w:hAnsi="Times New Roman" w:cs="Times New Roman"/>
          <w:b/>
        </w:rPr>
      </w:pPr>
      <w:r w:rsidRPr="00494338">
        <w:rPr>
          <w:rFonts w:ascii="Times New Roman" w:hAnsi="Times New Roman" w:cs="Times New Roman"/>
          <w:b/>
        </w:rPr>
        <w:t>01.50 uprawy rolne połączone z chowem i hodowlą zwierząt (działalność mieszana)</w:t>
      </w:r>
    </w:p>
    <w:p w14:paraId="513D04D6" w14:textId="77777777" w:rsidR="00494338" w:rsidRDefault="00494338" w:rsidP="00630C19">
      <w:pPr>
        <w:pStyle w:val="Bezodstpw"/>
        <w:rPr>
          <w:rFonts w:ascii="Times New Roman" w:hAnsi="Times New Roman" w:cs="Times New Roman"/>
        </w:rPr>
      </w:pPr>
    </w:p>
    <w:p w14:paraId="2CEF70F7" w14:textId="77777777" w:rsidR="00630C19" w:rsidRDefault="00630C19" w:rsidP="000B688A">
      <w:pPr>
        <w:pStyle w:val="Bezodstpw"/>
        <w:rPr>
          <w:rFonts w:ascii="Times New Roman" w:hAnsi="Times New Roman" w:cs="Times New Roman"/>
        </w:rPr>
      </w:pPr>
    </w:p>
    <w:p w14:paraId="78CD8ACB" w14:textId="77777777" w:rsidR="00630C19" w:rsidRPr="000B688A" w:rsidRDefault="00630C19" w:rsidP="000B688A">
      <w:pPr>
        <w:pStyle w:val="Bezodstpw"/>
        <w:rPr>
          <w:rFonts w:ascii="Times New Roman" w:hAnsi="Times New Roman" w:cs="Times New Roman"/>
        </w:rPr>
      </w:pPr>
    </w:p>
    <w:sectPr w:rsidR="00630C19" w:rsidRPr="000B688A" w:rsidSect="00AA2C2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C6EC2" w14:textId="77777777" w:rsidR="00C24E84" w:rsidRDefault="00C24E84" w:rsidP="00D2085A">
      <w:pPr>
        <w:spacing w:after="0" w:line="240" w:lineRule="auto"/>
      </w:pPr>
      <w:r>
        <w:separator/>
      </w:r>
    </w:p>
  </w:endnote>
  <w:endnote w:type="continuationSeparator" w:id="0">
    <w:p w14:paraId="7B3C4D49" w14:textId="77777777" w:rsidR="00C24E84" w:rsidRDefault="00C24E84" w:rsidP="00D20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34ABED" w14:textId="77777777" w:rsidR="00C24E84" w:rsidRDefault="00C24E84" w:rsidP="00D2085A">
      <w:pPr>
        <w:spacing w:after="0" w:line="240" w:lineRule="auto"/>
      </w:pPr>
      <w:r>
        <w:separator/>
      </w:r>
    </w:p>
  </w:footnote>
  <w:footnote w:type="continuationSeparator" w:id="0">
    <w:p w14:paraId="65127EDF" w14:textId="77777777" w:rsidR="00C24E84" w:rsidRDefault="00C24E84" w:rsidP="00D2085A">
      <w:pPr>
        <w:spacing w:after="0" w:line="240" w:lineRule="auto"/>
      </w:pPr>
      <w:r>
        <w:continuationSeparator/>
      </w:r>
    </w:p>
  </w:footnote>
  <w:footnote w:id="1">
    <w:p w14:paraId="4C6F03A8" w14:textId="77777777" w:rsidR="00D2085A" w:rsidRDefault="00D2085A" w:rsidP="00D2085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22AB5">
        <w:rPr>
          <w:rFonts w:ascii="Times New Roman" w:hAnsi="Times New Roman" w:cs="Times New Roman"/>
        </w:rPr>
        <w:t>mikroprzedsiębiorstwa oraz małe i średnie przedsiębiorstwa (MŚP) oznaczają przedsiębiorstwa, które zatrudniają mniej niż 250 pracowników i których roczny obrót nie</w:t>
      </w:r>
      <w:r>
        <w:rPr>
          <w:rFonts w:ascii="Times New Roman" w:hAnsi="Times New Roman" w:cs="Times New Roman"/>
        </w:rPr>
        <w:t xml:space="preserve"> </w:t>
      </w:r>
      <w:r w:rsidRPr="00522AB5">
        <w:rPr>
          <w:rFonts w:ascii="Times New Roman" w:hAnsi="Times New Roman" w:cs="Times New Roman"/>
        </w:rPr>
        <w:t>przekracza 50 mln EUR lub których całkowity bilans roczny nie przekracza 43 mln EUR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B2D47BB"/>
    <w:multiLevelType w:val="hybridMultilevel"/>
    <w:tmpl w:val="F6A476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9106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F1E"/>
    <w:rsid w:val="0002586D"/>
    <w:rsid w:val="000713E9"/>
    <w:rsid w:val="00095AF2"/>
    <w:rsid w:val="000B688A"/>
    <w:rsid w:val="001B1BB8"/>
    <w:rsid w:val="002F634E"/>
    <w:rsid w:val="00494338"/>
    <w:rsid w:val="004E2F1E"/>
    <w:rsid w:val="0051327D"/>
    <w:rsid w:val="00522AB5"/>
    <w:rsid w:val="00591742"/>
    <w:rsid w:val="005D655B"/>
    <w:rsid w:val="0060144A"/>
    <w:rsid w:val="00630C19"/>
    <w:rsid w:val="00832DFA"/>
    <w:rsid w:val="00846961"/>
    <w:rsid w:val="008637D5"/>
    <w:rsid w:val="009E6F21"/>
    <w:rsid w:val="00AA2C27"/>
    <w:rsid w:val="00AC71D2"/>
    <w:rsid w:val="00B84930"/>
    <w:rsid w:val="00BA0C06"/>
    <w:rsid w:val="00BB2FF5"/>
    <w:rsid w:val="00BD7CAC"/>
    <w:rsid w:val="00C24E84"/>
    <w:rsid w:val="00C9020E"/>
    <w:rsid w:val="00D2085A"/>
    <w:rsid w:val="00D6212F"/>
    <w:rsid w:val="00E8017E"/>
    <w:rsid w:val="00E92C6F"/>
    <w:rsid w:val="00EE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7E30A0"/>
  <w15:chartTrackingRefBased/>
  <w15:docId w15:val="{0D138BF6-C5A5-4CA3-A5E0-33720768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469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0B688A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713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713E9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2085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2085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2085A"/>
    <w:rPr>
      <w:vertAlign w:val="superscript"/>
    </w:rPr>
  </w:style>
  <w:style w:type="paragraph" w:styleId="Akapitzlist">
    <w:name w:val="List Paragraph"/>
    <w:basedOn w:val="Normalny"/>
    <w:uiPriority w:val="34"/>
    <w:qFormat/>
    <w:rsid w:val="00D20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68DA4A-7435-41BC-A7C7-BB6681DD7E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634</Words>
  <Characters>3805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Urlicka</dc:creator>
  <cp:keywords/>
  <dc:description/>
  <cp:lastModifiedBy>Gruba Natalia</cp:lastModifiedBy>
  <cp:revision>4</cp:revision>
  <cp:lastPrinted>2026-01-19T08:38:00Z</cp:lastPrinted>
  <dcterms:created xsi:type="dcterms:W3CDTF">2025-01-20T14:01:00Z</dcterms:created>
  <dcterms:modified xsi:type="dcterms:W3CDTF">2026-01-19T08:38:00Z</dcterms:modified>
</cp:coreProperties>
</file>